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48" w:rsidRDefault="00F51E48" w:rsidP="0099418F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5544B5" w:rsidRDefault="0099418F" w:rsidP="0099418F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18F" w:rsidRPr="005544B5" w:rsidRDefault="0099418F" w:rsidP="00BB6C8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5544B5" w:rsidRDefault="0099418F" w:rsidP="001D4E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ТРУДА И СОЦИАЛЬНОЙ ЗАЩИТЫ НАСЕЛЕНИЯ </w:t>
      </w:r>
    </w:p>
    <w:p w:rsidR="0099418F" w:rsidRPr="005544B5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99418F" w:rsidRPr="005544B5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5544B5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99418F" w:rsidRPr="005544B5" w:rsidRDefault="00013841" w:rsidP="0099418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25.12.2018 </w:t>
      </w:r>
      <w:r w:rsidR="0099418F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</w:p>
    <w:p w:rsidR="0099418F" w:rsidRPr="005544B5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99418F" w:rsidRPr="005544B5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5544B5" w:rsidRDefault="0099418F" w:rsidP="009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5544B5" w:rsidRDefault="0099418F" w:rsidP="0099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5544B5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населения Новгородской области</w:t>
      </w:r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99418F" w:rsidRPr="005544B5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 представителя нанимателя о фактах обращения в целях склонения государственн</w:t>
      </w:r>
      <w:r w:rsidR="00865109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865109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865109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14CE4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865109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CE4"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E4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населения Новгородской области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правонарушений.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постановление на «</w:t>
      </w:r>
      <w:proofErr w:type="gramStart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proofErr w:type="spellStart"/>
      <w:r w:rsidRPr="005544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www</w:t>
      </w:r>
      <w:proofErr w:type="spellEnd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4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pravo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4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gov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44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18F" w:rsidRPr="005544B5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5544B5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5544B5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Pr="005544B5" w:rsidRDefault="00C77E1E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90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8646D6" w:rsidRPr="0055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9418F" w:rsidRPr="0055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Тимофеева</w:t>
      </w:r>
      <w:r w:rsidR="0099418F" w:rsidRPr="00554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99418F" w:rsidRPr="005544B5" w:rsidTr="00DE688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9418F" w:rsidRPr="005544B5" w:rsidRDefault="0099418F" w:rsidP="009941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18F" w:rsidRPr="005544B5" w:rsidRDefault="00865109" w:rsidP="0099418F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  <w:lang w:eastAsia="ru-RU"/>
              </w:rPr>
            </w:pPr>
            <w:r w:rsidRPr="005544B5">
              <w:rPr>
                <w:sz w:val="28"/>
                <w:szCs w:val="28"/>
                <w:lang w:eastAsia="ru-RU"/>
              </w:rPr>
              <w:t>Утвержден</w:t>
            </w:r>
          </w:p>
          <w:p w:rsidR="0099418F" w:rsidRPr="005544B5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5544B5">
              <w:rPr>
                <w:sz w:val="28"/>
                <w:szCs w:val="28"/>
                <w:lang w:eastAsia="ru-RU"/>
              </w:rPr>
              <w:t xml:space="preserve">постановлением министерства труда и социальной защиты населения Новгородской области </w:t>
            </w:r>
          </w:p>
          <w:p w:rsidR="0099418F" w:rsidRPr="005544B5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5544B5">
              <w:rPr>
                <w:sz w:val="28"/>
                <w:szCs w:val="28"/>
                <w:lang w:eastAsia="ru-RU"/>
              </w:rPr>
              <w:t xml:space="preserve">от </w:t>
            </w:r>
            <w:r w:rsidR="00013841">
              <w:rPr>
                <w:sz w:val="28"/>
                <w:szCs w:val="28"/>
                <w:lang w:eastAsia="ru-RU"/>
              </w:rPr>
              <w:t xml:space="preserve">25.12.2018 </w:t>
            </w:r>
            <w:r w:rsidRPr="005544B5">
              <w:rPr>
                <w:sz w:val="28"/>
                <w:szCs w:val="28"/>
                <w:lang w:eastAsia="ru-RU"/>
              </w:rPr>
              <w:t xml:space="preserve"> №</w:t>
            </w:r>
            <w:r w:rsidR="00013841">
              <w:rPr>
                <w:sz w:val="28"/>
                <w:szCs w:val="28"/>
                <w:lang w:eastAsia="ru-RU"/>
              </w:rPr>
              <w:t xml:space="preserve"> 71</w:t>
            </w:r>
            <w:r w:rsidRPr="005544B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Pr="005544B5" w:rsidRDefault="00865109" w:rsidP="0099418F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109" w:rsidRPr="005544B5" w:rsidRDefault="00865109" w:rsidP="00865109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865109" w:rsidRPr="005544B5" w:rsidRDefault="00C676CD" w:rsidP="00C676C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65109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 (далее - гражданские служащие, Порядок, министерство) разработан в целях реализации государственной антикоррупционной политики, направленной на устранение причин и условий для проявления коррупции в министерстве. </w:t>
      </w:r>
    </w:p>
    <w:p w:rsidR="00C676CD" w:rsidRPr="005544B5" w:rsidRDefault="00C676CD" w:rsidP="00C676C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Под представителем нанимателя в настоящем Порядке понимается министр труда и социальной защиты населения Новгородской области (далее - министр).</w:t>
      </w:r>
    </w:p>
    <w:p w:rsidR="00F333A6" w:rsidRPr="005544B5" w:rsidRDefault="00865109" w:rsidP="00F333A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2. Гражданский служащий, в отношении которого имело место обращение в целях склонения его к совершению коррупционных правонарушений, направляет на имя министра на следующий день после имевшего место факта уведомление о факте обращения в целях склонения его к совершению коррупционных правонарушений (далее - уведомление) по форме согласно приложению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1 к Порядку.</w:t>
      </w:r>
      <w:r w:rsidR="00F333A6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33A6" w:rsidRPr="005544B5" w:rsidRDefault="00F333A6" w:rsidP="00F333A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обращения</w:t>
      </w:r>
      <w:r w:rsidRPr="005544B5">
        <w:t xml:space="preserve">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склонения гражданского служащего к совершению коррупционных правонарушений в выходной или нерабочий праздничный день, </w:t>
      </w:r>
      <w:r w:rsidR="00AE398D" w:rsidRPr="005544B5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уведомление на следующий рабочий день.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3. Уведомление подается в отдел правового обеспечения и кадровой работы министерства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35687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отдел)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и регистрируется в журнале учета уведомлений о фактах обращения в целях склонения гражданских служащих к совершению коррупционных нарушений (далее - журнал учета уведомлений):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в тот же день, если уведомление поступило по почте либо доставлено курьером;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незамедлительно в присутствии гражданского служащего, вручившего уведомление лично.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4. Журнал учета уведомлений оформляется согласно приложению </w:t>
      </w:r>
      <w:r w:rsidR="006055A0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2 к Порядку, должен быть прошит</w:t>
      </w:r>
      <w:r w:rsidR="0066570D" w:rsidRPr="005544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70D" w:rsidRPr="005544B5">
        <w:rPr>
          <w:rFonts w:ascii="Times New Roman" w:hAnsi="Times New Roman" w:cs="Times New Roman"/>
          <w:sz w:val="28"/>
          <w:szCs w:val="28"/>
          <w:lang w:eastAsia="ru-RU"/>
        </w:rPr>
        <w:t>пронумерован и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заверен оттиском гербовой печати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5. Уведомление в течение 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F51E4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, следующего за днем  регистрации в журнале учета уведомлений,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передается для рассмотрения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министр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, который в течение 3 рабочих дней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поступления к нему уведомления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о проведении проверки сведений, содержащихся в уведомлении</w:t>
      </w:r>
      <w:r w:rsidR="00F51E48" w:rsidRPr="005544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проверка)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E4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и образовании комиссии по проведению проверки (далее - комиссия). Принятое решение оформляется 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F51E48" w:rsidRPr="005544B5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6. Проверка должна быть завершена не позднее чем через 30 рабочих дней со дня принятия решения о ее проведении.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7. Состав комиссии утверждается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8. При проведении проверки должны быть заслушаны пояснения гражданского служащего, подавшего уведомление, объективно и всесторонне рассмотрены факты и обстоятельства обращения к гражданскому служащему в целях склонения его к совершению коррупционных правонарушений.</w:t>
      </w:r>
    </w:p>
    <w:p w:rsidR="00694C83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9. В ходе проведения проверки помимо уведомления </w:t>
      </w:r>
      <w:proofErr w:type="spellStart"/>
      <w:r w:rsidRPr="005544B5">
        <w:rPr>
          <w:rFonts w:ascii="Times New Roman" w:hAnsi="Times New Roman" w:cs="Times New Roman"/>
          <w:sz w:val="28"/>
          <w:szCs w:val="28"/>
          <w:lang w:eastAsia="ru-RU"/>
        </w:rPr>
        <w:t>истребуются</w:t>
      </w:r>
      <w:proofErr w:type="spellEnd"/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и рассматриваются следующие материалы: должностной регламент и служебная характеристика на гражданского служащего, подавшего уведомление, при необходимости - должностные регламенты и служебные характеристики государственных гражданских служащих </w:t>
      </w:r>
      <w:r w:rsidR="0066570D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области, имеющих отношение к фактам, содержащимся в уведомлении.</w:t>
      </w:r>
      <w:r w:rsidR="00D13F45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5109" w:rsidRPr="005544B5" w:rsidRDefault="00D13F45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В целях проведения более полной и объективной проверки сведений, указанных в уведомлении, комиссия имеет право направлять</w:t>
      </w:r>
      <w:r w:rsidR="00126EFE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соответствующие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запросы в иные органы, учреждения и организации. 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10. 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11. По результатам проверки оформляется письменное заключение о подтверждении факта обращения либо о его опровержении (далее - заключение), которое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подписывается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член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12. В заключении указываются: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сроки проведения проверки;</w:t>
      </w:r>
    </w:p>
    <w:p w:rsidR="00865109" w:rsidRPr="005544B5" w:rsidRDefault="003E32A8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(при наличии)</w:t>
      </w:r>
      <w:r w:rsidR="00865109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служащего, подавшего уведомление, и обстоятельства, послужившие основанием для проведения проверки;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подтверждение достоверности либо опровержение факта обращения, послужившего основанием для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причины и обстоятельства, способствовавшие обращению в целях склонения гражданского служащего к совершению коррупционных правонарушений;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меры, рекомендуемые для разрешения сложившейся ситуации.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3F7EE9" w:rsidRPr="005544B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аключени</w:t>
      </w:r>
      <w:r w:rsidR="003F7EE9" w:rsidRPr="005544B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в течение 3 рабочих дней со дня его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5544B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министру</w:t>
      </w:r>
      <w:r w:rsidR="003F7EE9" w:rsidRPr="005544B5">
        <w:rPr>
          <w:rFonts w:ascii="Times New Roman" w:hAnsi="Times New Roman" w:cs="Times New Roman"/>
          <w:sz w:val="28"/>
          <w:szCs w:val="28"/>
          <w:lang w:eastAsia="ru-RU"/>
        </w:rPr>
        <w:t>, а его копия -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гражданскому служащему, подавшему уведомление.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подтверждения факта обращения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министр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заключения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проверки в течение 2 рабочих дней</w:t>
      </w:r>
      <w:r w:rsidR="00341EAA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поступления к нему заключения путем издания приказа министерства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об исключении возможности принятия гражданским 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служащим, подавшим </w:t>
      </w:r>
      <w:r w:rsidR="008646D6" w:rsidRPr="005544B5">
        <w:rPr>
          <w:rFonts w:ascii="Times New Roman" w:hAnsi="Times New Roman" w:cs="Times New Roman"/>
          <w:sz w:val="28"/>
          <w:szCs w:val="28"/>
          <w:lang w:eastAsia="ru-RU"/>
        </w:rPr>
        <w:t>уведомление,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единоличных решений по вопросам, с которыми связана вероятность совершения коррупционного правонарушения;</w:t>
      </w:r>
    </w:p>
    <w:p w:rsidR="00865109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о незамедлительной передаче материалов проверки в правоохранительные органы.</w:t>
      </w:r>
    </w:p>
    <w:p w:rsidR="001F6E87" w:rsidRPr="005544B5" w:rsidRDefault="00865109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F6E87" w:rsidRPr="005544B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. Решение, принятое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министром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 xml:space="preserve">, может быть обжаловано гражданским служащим в </w:t>
      </w:r>
      <w:r w:rsidR="003E32A8" w:rsidRPr="005544B5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</w:t>
      </w:r>
      <w:r w:rsidRPr="005544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E87" w:rsidRPr="005544B5" w:rsidRDefault="001F6E87" w:rsidP="001F6E8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18F" w:rsidRPr="005544B5" w:rsidRDefault="0099418F" w:rsidP="001F6E87">
      <w:pPr>
        <w:pStyle w:val="a8"/>
        <w:jc w:val="center"/>
        <w:rPr>
          <w:lang w:eastAsia="ru-RU"/>
        </w:rPr>
      </w:pPr>
      <w:r w:rsidRPr="005544B5">
        <w:rPr>
          <w:lang w:eastAsia="ru-RU"/>
        </w:rPr>
        <w:t>______________________________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Pr="005544B5" w:rsidRDefault="00865109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D6" w:rsidRPr="005544B5" w:rsidRDefault="008646D6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34" w:rsidRPr="005544B5" w:rsidRDefault="00572B34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34" w:rsidRPr="005544B5" w:rsidRDefault="00572B34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5544B5" w:rsidRDefault="0099418F" w:rsidP="00C676C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CD" w:rsidRPr="005544B5" w:rsidRDefault="00C676CD" w:rsidP="00C676CD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94"/>
      <w:bookmarkEnd w:id="2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9418F" w:rsidRPr="005544B5" w:rsidRDefault="0099418F" w:rsidP="0099418F">
      <w:pPr>
        <w:spacing w:before="120" w:after="120" w:line="240" w:lineRule="exact"/>
        <w:ind w:left="5222" w:firstLine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5544B5" w:rsidRDefault="0099418F" w:rsidP="003E32A8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труда и социальной защиты населения Новгородской области </w:t>
      </w:r>
      <w:proofErr w:type="gramStart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4B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должность)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1F6E87" w:rsidRPr="005544B5" w:rsidRDefault="001F6E87" w:rsidP="001F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9418F" w:rsidRPr="005544B5" w:rsidRDefault="001F6E87" w:rsidP="001F6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факте обращения в целях склонения </w:t>
      </w:r>
      <w:r w:rsidR="003E32A8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служащего</w:t>
      </w:r>
      <w:r w:rsidR="003E32A8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населения Новгородской области 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3E32A8" w:rsidRPr="005544B5" w:rsidRDefault="003E32A8" w:rsidP="001F6E8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E7" w:rsidRPr="005544B5" w:rsidRDefault="001F6E87" w:rsidP="0060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Уведомляю о факте обращения в целях склонения меня к коррупционному правонарушению (далее - склонение к правонарушению) со стороны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165E7" w:rsidRPr="005544B5" w:rsidRDefault="001F6E87" w:rsidP="0060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должность, все известные сведения о физическом (юридическом) лице,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склоняющем к правонарушению)</w:t>
      </w:r>
    </w:p>
    <w:p w:rsidR="006055A0" w:rsidRPr="005544B5" w:rsidRDefault="006055A0" w:rsidP="0060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Pr="005544B5" w:rsidRDefault="006055A0" w:rsidP="0060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 к правонарушению производилось в целях осуществления мною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165E7" w:rsidRPr="005544B5" w:rsidRDefault="001F6E87" w:rsidP="00F165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(сущность предполагаемого правонарушения)</w:t>
      </w:r>
    </w:p>
    <w:p w:rsidR="00F165E7" w:rsidRPr="005544B5" w:rsidRDefault="006055A0" w:rsidP="0060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Склонение к правонарушению осущест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влялось посредством ___________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165E7" w:rsidRPr="005544B5" w:rsidRDefault="001F6E87" w:rsidP="0060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склонения: подкуп, угроза, обман и др.)</w:t>
      </w:r>
    </w:p>
    <w:p w:rsidR="006055A0" w:rsidRPr="005544B5" w:rsidRDefault="006055A0" w:rsidP="0060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5E7" w:rsidRPr="005544B5" w:rsidRDefault="006055A0" w:rsidP="0060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Склонение к правонарушению произошло в ________ час</w:t>
      </w:r>
      <w:proofErr w:type="gramStart"/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</w:t>
      </w:r>
      <w:proofErr w:type="gramStart"/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65E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165E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 __ года в  ______________________________________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F165E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6E87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Склонение к правонарушению производилось </w:t>
      </w:r>
      <w:r w:rsidR="001F6E8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9418F" w:rsidRPr="005544B5" w:rsidRDefault="001F6E87" w:rsidP="00605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(обстоятельства склонения: телефонный разговор, личная встреча, почта и</w:t>
      </w:r>
      <w:r w:rsidR="006055A0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 ____________________________________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 заполнения уведомления) </w:t>
      </w:r>
      <w:r w:rsidR="00F165E7"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544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F165E7" w:rsidRPr="005544B5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Pr="005544B5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E7" w:rsidRPr="005544B5" w:rsidRDefault="00F165E7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before="120" w:after="120" w:line="240" w:lineRule="exact"/>
        <w:ind w:left="522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F6E87" w:rsidRPr="005544B5" w:rsidRDefault="001F6E87" w:rsidP="001F6E87">
      <w:pPr>
        <w:spacing w:before="120" w:after="120" w:line="240" w:lineRule="exact"/>
        <w:ind w:left="5222" w:firstLine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о фактах обращения в целях склонения государственного гражданского служащего министерства труда и социальной защиты населения Новгородской области к совершению коррупционных правонарушений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5544B5" w:rsidRDefault="0099418F" w:rsidP="006055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92"/>
      <w:bookmarkEnd w:id="3"/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99418F" w:rsidRPr="005544B5" w:rsidRDefault="00F165E7" w:rsidP="00605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уведомлений о фактах обращения с целью склонения </w:t>
      </w:r>
      <w:r w:rsidR="006055A0"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 министерства труда и социальной защиты населения Новгородской области </w:t>
      </w:r>
      <w:r w:rsidRPr="005544B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нарушений</w:t>
      </w:r>
    </w:p>
    <w:p w:rsidR="0099418F" w:rsidRPr="005544B5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843"/>
        <w:gridCol w:w="1276"/>
        <w:gridCol w:w="1276"/>
        <w:gridCol w:w="1134"/>
        <w:gridCol w:w="1673"/>
      </w:tblGrid>
      <w:tr w:rsidR="00F165E7" w:rsidRPr="005544B5" w:rsidTr="00F16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4B5">
              <w:rPr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5544B5">
              <w:rPr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 xml:space="preserve">Дата </w:t>
            </w:r>
            <w:r w:rsidR="00F165E7" w:rsidRPr="005544B5">
              <w:rPr>
                <w:spacing w:val="-10"/>
                <w:sz w:val="24"/>
                <w:szCs w:val="24"/>
                <w:lang w:eastAsia="ru-RU"/>
              </w:rPr>
              <w:t>регистрации уведомле</w:t>
            </w:r>
            <w:r w:rsidRPr="005544B5">
              <w:rPr>
                <w:spacing w:val="-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Фамилия, имя, отчество гражданского служащего, представ</w:t>
            </w:r>
            <w:r w:rsidR="006055A0" w:rsidRPr="005544B5">
              <w:rPr>
                <w:spacing w:val="-10"/>
                <w:sz w:val="24"/>
                <w:szCs w:val="24"/>
                <w:lang w:eastAsia="ru-RU"/>
              </w:rPr>
              <w:t xml:space="preserve">ившего </w:t>
            </w:r>
            <w:r w:rsidR="00A32201" w:rsidRPr="005544B5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5544B5">
              <w:rPr>
                <w:spacing w:val="-10"/>
                <w:sz w:val="24"/>
                <w:szCs w:val="24"/>
                <w:lang w:eastAsia="ru-RU"/>
              </w:rPr>
              <w:t xml:space="preserve"> (отправившего) уведомление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Подпись гражданского служащего, представ</w:t>
            </w:r>
            <w:r w:rsidR="00A32201" w:rsidRPr="005544B5">
              <w:rPr>
                <w:spacing w:val="-10"/>
                <w:sz w:val="24"/>
                <w:szCs w:val="24"/>
                <w:lang w:eastAsia="ru-RU"/>
              </w:rPr>
              <w:t xml:space="preserve">ившего  </w:t>
            </w:r>
            <w:r w:rsidRPr="005544B5">
              <w:rPr>
                <w:spacing w:val="-10"/>
                <w:sz w:val="24"/>
                <w:szCs w:val="24"/>
                <w:lang w:eastAsia="ru-RU"/>
              </w:rPr>
              <w:t xml:space="preserve"> уведомление (в случае если уведомление представлено лично)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Краткое содержание уведомления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E7" w:rsidRPr="005544B5" w:rsidRDefault="00F165E7" w:rsidP="00F165E7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5544B5">
              <w:rPr>
                <w:spacing w:val="-10"/>
                <w:sz w:val="24"/>
                <w:szCs w:val="24"/>
                <w:lang w:eastAsia="ru-RU"/>
              </w:rPr>
              <w:t>Результаты проверки сведений, содержащихся в уведомлении</w:t>
            </w:r>
          </w:p>
          <w:p w:rsidR="0099418F" w:rsidRPr="005544B5" w:rsidRDefault="0099418F" w:rsidP="00F165E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</w:tc>
      </w:tr>
      <w:tr w:rsidR="00F165E7" w:rsidRPr="0099418F" w:rsidTr="00F165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5544B5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8F" w:rsidRPr="0099418F" w:rsidRDefault="0099418F" w:rsidP="009941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44B5"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99418F" w:rsidRPr="0099418F" w:rsidRDefault="0099418F" w:rsidP="0099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18F" w:rsidRPr="0099418F" w:rsidRDefault="0099418F" w:rsidP="0099418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2AE2" w:rsidRPr="0099418F" w:rsidRDefault="00152AE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52AE2" w:rsidRPr="0099418F" w:rsidSect="00014CE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6C" w:rsidRDefault="00725A6C" w:rsidP="0099418F">
      <w:pPr>
        <w:spacing w:after="0" w:line="240" w:lineRule="auto"/>
      </w:pPr>
      <w:r>
        <w:separator/>
      </w:r>
    </w:p>
  </w:endnote>
  <w:endnote w:type="continuationSeparator" w:id="0">
    <w:p w:rsidR="00725A6C" w:rsidRDefault="00725A6C" w:rsidP="009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6C" w:rsidRDefault="00725A6C" w:rsidP="0099418F">
      <w:pPr>
        <w:spacing w:after="0" w:line="240" w:lineRule="auto"/>
      </w:pPr>
      <w:r>
        <w:separator/>
      </w:r>
    </w:p>
  </w:footnote>
  <w:footnote w:type="continuationSeparator" w:id="0">
    <w:p w:rsidR="00725A6C" w:rsidRDefault="00725A6C" w:rsidP="009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18F" w:rsidRPr="0099418F" w:rsidRDefault="00387546">
        <w:pPr>
          <w:pStyle w:val="a4"/>
          <w:jc w:val="center"/>
          <w:rPr>
            <w:rFonts w:ascii="Times New Roman" w:hAnsi="Times New Roman" w:cs="Times New Roman"/>
          </w:rPr>
        </w:pPr>
        <w:r w:rsidRPr="0099418F">
          <w:rPr>
            <w:rFonts w:ascii="Times New Roman" w:hAnsi="Times New Roman" w:cs="Times New Roman"/>
          </w:rPr>
          <w:fldChar w:fldCharType="begin"/>
        </w:r>
        <w:r w:rsidR="0099418F" w:rsidRPr="0099418F">
          <w:rPr>
            <w:rFonts w:ascii="Times New Roman" w:hAnsi="Times New Roman" w:cs="Times New Roman"/>
          </w:rPr>
          <w:instrText>PAGE   \* MERGEFORMAT</w:instrText>
        </w:r>
        <w:r w:rsidRPr="0099418F">
          <w:rPr>
            <w:rFonts w:ascii="Times New Roman" w:hAnsi="Times New Roman" w:cs="Times New Roman"/>
          </w:rPr>
          <w:fldChar w:fldCharType="separate"/>
        </w:r>
        <w:r w:rsidR="00013841">
          <w:rPr>
            <w:rFonts w:ascii="Times New Roman" w:hAnsi="Times New Roman" w:cs="Times New Roman"/>
            <w:noProof/>
          </w:rPr>
          <w:t>2</w:t>
        </w:r>
        <w:r w:rsidRPr="0099418F">
          <w:rPr>
            <w:rFonts w:ascii="Times New Roman" w:hAnsi="Times New Roman" w:cs="Times New Roman"/>
          </w:rPr>
          <w:fldChar w:fldCharType="end"/>
        </w:r>
      </w:p>
    </w:sdtContent>
  </w:sdt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86C"/>
    <w:multiLevelType w:val="hybridMultilevel"/>
    <w:tmpl w:val="4A9EFC72"/>
    <w:lvl w:ilvl="0" w:tplc="D93ECC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617"/>
    <w:rsid w:val="00013841"/>
    <w:rsid w:val="00014CE4"/>
    <w:rsid w:val="00073971"/>
    <w:rsid w:val="000C6617"/>
    <w:rsid w:val="000E0ECB"/>
    <w:rsid w:val="00126EFE"/>
    <w:rsid w:val="00152AE2"/>
    <w:rsid w:val="0019051A"/>
    <w:rsid w:val="001D4EF2"/>
    <w:rsid w:val="001F6E87"/>
    <w:rsid w:val="0023500C"/>
    <w:rsid w:val="002F48EC"/>
    <w:rsid w:val="00341EAA"/>
    <w:rsid w:val="00356878"/>
    <w:rsid w:val="003746C7"/>
    <w:rsid w:val="00387546"/>
    <w:rsid w:val="00391C05"/>
    <w:rsid w:val="003E32A8"/>
    <w:rsid w:val="003F7EE9"/>
    <w:rsid w:val="005544B5"/>
    <w:rsid w:val="00572B34"/>
    <w:rsid w:val="00592084"/>
    <w:rsid w:val="006055A0"/>
    <w:rsid w:val="0066570D"/>
    <w:rsid w:val="00694C83"/>
    <w:rsid w:val="00725A6C"/>
    <w:rsid w:val="00834B07"/>
    <w:rsid w:val="008646D6"/>
    <w:rsid w:val="00865109"/>
    <w:rsid w:val="00876E4A"/>
    <w:rsid w:val="00897F5A"/>
    <w:rsid w:val="0099418F"/>
    <w:rsid w:val="00A32201"/>
    <w:rsid w:val="00AE398D"/>
    <w:rsid w:val="00B05D9A"/>
    <w:rsid w:val="00B326B7"/>
    <w:rsid w:val="00BB6C87"/>
    <w:rsid w:val="00C676CD"/>
    <w:rsid w:val="00C77E1E"/>
    <w:rsid w:val="00D13F45"/>
    <w:rsid w:val="00F165E7"/>
    <w:rsid w:val="00F333A6"/>
    <w:rsid w:val="00F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..\..\..\..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Карпов В.О.</cp:lastModifiedBy>
  <cp:revision>18</cp:revision>
  <cp:lastPrinted>2018-12-20T06:40:00Z</cp:lastPrinted>
  <dcterms:created xsi:type="dcterms:W3CDTF">2018-12-06T09:44:00Z</dcterms:created>
  <dcterms:modified xsi:type="dcterms:W3CDTF">2018-12-25T08:52:00Z</dcterms:modified>
</cp:coreProperties>
</file>